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1D" w:rsidRDefault="001A541D" w:rsidP="001A54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examined the impact of motivation on employees’ performance among non-academic staff in selected private universities in Osun State and issues revolving motivation of employees in organizations’ have over the years attracted research attention; hence, this seems not to have been resolved especially in academic environments amongst non-academic staff in private universities, therefore this work sought to identify the motivational needs of employees in the organization, examine the relationship between motivation and job satisfaction and to ascertain the category of motivational factors that influence employee performance. </w:t>
      </w:r>
    </w:p>
    <w:p w:rsidR="001A541D" w:rsidRDefault="001A541D" w:rsidP="001A54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work is descriptive in nature adopting the purposive sampling technique and structured questionnaire was used to collect data from 215 non-academic staff; hence, the data obtained was analysed using descriptive and inferential statistics.</w:t>
      </w:r>
    </w:p>
    <w:p w:rsidR="001A541D" w:rsidRDefault="001A541D" w:rsidP="001A541D">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revealed </w:t>
      </w:r>
      <w:r w:rsidRPr="00E2797E">
        <w:rPr>
          <w:rFonts w:ascii="Times New Roman" w:hAnsi="Times New Roman" w:cs="Times New Roman"/>
          <w:sz w:val="24"/>
          <w:szCs w:val="24"/>
        </w:rPr>
        <w:t>that there exist</w:t>
      </w:r>
      <w:r>
        <w:rPr>
          <w:rFonts w:ascii="Times New Roman" w:hAnsi="Times New Roman" w:cs="Times New Roman"/>
          <w:sz w:val="24"/>
          <w:szCs w:val="24"/>
        </w:rPr>
        <w:t>s</w:t>
      </w:r>
      <w:r w:rsidRPr="00E2797E">
        <w:rPr>
          <w:rFonts w:ascii="Times New Roman" w:hAnsi="Times New Roman" w:cs="Times New Roman"/>
          <w:sz w:val="24"/>
          <w:szCs w:val="24"/>
        </w:rPr>
        <w:t xml:space="preserve"> a significant relationship between motivation and job performance </w:t>
      </w:r>
      <w:r>
        <w:rPr>
          <w:rFonts w:ascii="Times New Roman" w:hAnsi="Times New Roman" w:cs="Times New Roman"/>
          <w:sz w:val="24"/>
          <w:szCs w:val="24"/>
        </w:rPr>
        <w:t>amongst identified motivation incentive and a s</w:t>
      </w:r>
      <w:r w:rsidRPr="00E2797E">
        <w:rPr>
          <w:rFonts w:ascii="Times New Roman" w:hAnsi="Times New Roman" w:cs="Times New Roman"/>
          <w:sz w:val="24"/>
          <w:szCs w:val="24"/>
        </w:rPr>
        <w:t>uitable working environment th</w:t>
      </w:r>
      <w:r>
        <w:rPr>
          <w:rFonts w:ascii="Times New Roman" w:hAnsi="Times New Roman" w:cs="Times New Roman"/>
          <w:sz w:val="24"/>
          <w:szCs w:val="24"/>
        </w:rPr>
        <w:t>at influences employee the most hence, motivation incentives was found to have significant influence</w:t>
      </w:r>
      <w:r w:rsidRPr="00E2797E">
        <w:rPr>
          <w:rFonts w:ascii="Times New Roman" w:hAnsi="Times New Roman" w:cs="Times New Roman"/>
          <w:sz w:val="24"/>
          <w:szCs w:val="24"/>
        </w:rPr>
        <w:t xml:space="preserve"> on</w:t>
      </w:r>
      <w:r>
        <w:rPr>
          <w:rFonts w:ascii="Times New Roman" w:hAnsi="Times New Roman" w:cs="Times New Roman"/>
          <w:sz w:val="24"/>
          <w:szCs w:val="24"/>
        </w:rPr>
        <w:t xml:space="preserve"> employee job commitment.</w:t>
      </w:r>
    </w:p>
    <w:p w:rsidR="001A541D" w:rsidRDefault="001A541D" w:rsidP="001A541D">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therefore concluded that the </w:t>
      </w:r>
      <w:r w:rsidRPr="00E2797E">
        <w:rPr>
          <w:rFonts w:ascii="Times New Roman" w:hAnsi="Times New Roman" w:cs="Times New Roman"/>
          <w:sz w:val="24"/>
          <w:szCs w:val="24"/>
        </w:rPr>
        <w:t xml:space="preserve">positive </w:t>
      </w:r>
      <w:r>
        <w:rPr>
          <w:rFonts w:ascii="Times New Roman" w:hAnsi="Times New Roman" w:cs="Times New Roman"/>
          <w:sz w:val="24"/>
          <w:szCs w:val="24"/>
        </w:rPr>
        <w:t xml:space="preserve">influence </w:t>
      </w:r>
      <w:r w:rsidRPr="00E2797E">
        <w:rPr>
          <w:rFonts w:ascii="Times New Roman" w:hAnsi="Times New Roman" w:cs="Times New Roman"/>
          <w:sz w:val="24"/>
          <w:szCs w:val="24"/>
        </w:rPr>
        <w:t>on</w:t>
      </w:r>
      <w:r>
        <w:rPr>
          <w:rFonts w:ascii="Times New Roman" w:hAnsi="Times New Roman" w:cs="Times New Roman"/>
          <w:sz w:val="24"/>
          <w:szCs w:val="24"/>
        </w:rPr>
        <w:t xml:space="preserve"> the</w:t>
      </w:r>
      <w:r w:rsidRPr="00E2797E">
        <w:rPr>
          <w:rFonts w:ascii="Times New Roman" w:hAnsi="Times New Roman" w:cs="Times New Roman"/>
          <w:sz w:val="24"/>
          <w:szCs w:val="24"/>
        </w:rPr>
        <w:t xml:space="preserve"> performance of employees within the organization</w:t>
      </w:r>
      <w:r>
        <w:rPr>
          <w:rFonts w:ascii="Times New Roman" w:hAnsi="Times New Roman" w:cs="Times New Roman"/>
          <w:sz w:val="24"/>
          <w:szCs w:val="24"/>
        </w:rPr>
        <w:t xml:space="preserve"> is centred on the provision of </w:t>
      </w:r>
      <w:r w:rsidRPr="00E2797E">
        <w:rPr>
          <w:rFonts w:ascii="Times New Roman" w:hAnsi="Times New Roman" w:cs="Times New Roman"/>
          <w:sz w:val="24"/>
          <w:szCs w:val="24"/>
        </w:rPr>
        <w:t>motivational incentives</w:t>
      </w:r>
      <w:r>
        <w:rPr>
          <w:rFonts w:ascii="Times New Roman" w:hAnsi="Times New Roman" w:cs="Times New Roman"/>
          <w:sz w:val="24"/>
          <w:szCs w:val="24"/>
        </w:rPr>
        <w:t xml:space="preserve"> that will bring about job satisfaction and commitment among employees.</w:t>
      </w:r>
    </w:p>
    <w:p w:rsidR="0017792C" w:rsidRDefault="001A541D" w:rsidP="001A541D">
      <w:r>
        <w:rPr>
          <w:rFonts w:ascii="Times New Roman" w:hAnsi="Times New Roman" w:cs="Times New Roman"/>
          <w:sz w:val="24"/>
          <w:szCs w:val="24"/>
        </w:rPr>
        <w:br w:type="page"/>
      </w:r>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1D" w:rsidRDefault="00E0121D" w:rsidP="001A541D">
      <w:pPr>
        <w:spacing w:after="0" w:line="240" w:lineRule="auto"/>
      </w:pPr>
      <w:r>
        <w:separator/>
      </w:r>
    </w:p>
  </w:endnote>
  <w:endnote w:type="continuationSeparator" w:id="0">
    <w:p w:rsidR="00E0121D" w:rsidRDefault="00E0121D" w:rsidP="001A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1D" w:rsidRDefault="001A5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1D" w:rsidRDefault="001A5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1D" w:rsidRDefault="001A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1D" w:rsidRDefault="00E0121D" w:rsidP="001A541D">
      <w:pPr>
        <w:spacing w:after="0" w:line="240" w:lineRule="auto"/>
      </w:pPr>
      <w:r>
        <w:separator/>
      </w:r>
    </w:p>
  </w:footnote>
  <w:footnote w:type="continuationSeparator" w:id="0">
    <w:p w:rsidR="00E0121D" w:rsidRDefault="00E0121D" w:rsidP="001A5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1D" w:rsidRDefault="001A54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068"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is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1D" w:rsidRDefault="001A54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069"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is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1D" w:rsidRDefault="001A54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067"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is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D"/>
    <w:rsid w:val="000F0F5B"/>
    <w:rsid w:val="001A541D"/>
    <w:rsid w:val="00312468"/>
    <w:rsid w:val="00E0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1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1D"/>
    <w:rPr>
      <w:lang w:val="en-GB"/>
    </w:rPr>
  </w:style>
  <w:style w:type="paragraph" w:styleId="Footer">
    <w:name w:val="footer"/>
    <w:basedOn w:val="Normal"/>
    <w:link w:val="FooterChar"/>
    <w:uiPriority w:val="99"/>
    <w:unhideWhenUsed/>
    <w:rsid w:val="001A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1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1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1D"/>
    <w:rPr>
      <w:lang w:val="en-GB"/>
    </w:rPr>
  </w:style>
  <w:style w:type="paragraph" w:styleId="Footer">
    <w:name w:val="footer"/>
    <w:basedOn w:val="Normal"/>
    <w:link w:val="FooterChar"/>
    <w:uiPriority w:val="99"/>
    <w:unhideWhenUsed/>
    <w:rsid w:val="001A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1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2022-04-20T09:52:00Z</dcterms:created>
  <dcterms:modified xsi:type="dcterms:W3CDTF">2022-04-20T09:53:00Z</dcterms:modified>
</cp:coreProperties>
</file>